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54D76" w14:textId="77777777" w:rsidR="00483BD1" w:rsidRDefault="00483BD1" w:rsidP="00483BD1">
      <w:pPr>
        <w:widowControl w:val="0"/>
        <w:autoSpaceDE w:val="0"/>
        <w:autoSpaceDN w:val="0"/>
        <w:adjustRightInd w:val="0"/>
        <w:rPr>
          <w:rFonts w:ascii="Calibri" w:hAnsi="Calibri" w:cs="Calibri"/>
          <w:sz w:val="30"/>
          <w:szCs w:val="30"/>
        </w:rPr>
      </w:pPr>
    </w:p>
    <w:p w14:paraId="4C4945FD" w14:textId="77777777" w:rsidR="00483BD1" w:rsidRDefault="00483BD1" w:rsidP="00483BD1">
      <w:pPr>
        <w:widowControl w:val="0"/>
        <w:autoSpaceDE w:val="0"/>
        <w:autoSpaceDN w:val="0"/>
        <w:adjustRightInd w:val="0"/>
        <w:rPr>
          <w:rFonts w:ascii="Calibri" w:hAnsi="Calibri" w:cs="Calibri"/>
          <w:sz w:val="30"/>
          <w:szCs w:val="30"/>
        </w:rPr>
      </w:pPr>
      <w:r>
        <w:rPr>
          <w:rFonts w:ascii="Calibri" w:hAnsi="Calibri" w:cs="Calibri"/>
          <w:b/>
          <w:bCs/>
          <w:noProof/>
          <w:sz w:val="42"/>
          <w:szCs w:val="42"/>
        </w:rPr>
        <w:drawing>
          <wp:inline distT="0" distB="0" distL="0" distR="0" wp14:anchorId="7DD5951E" wp14:editId="05C6953D">
            <wp:extent cx="4419600" cy="185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1854200"/>
                    </a:xfrm>
                    <a:prstGeom prst="rect">
                      <a:avLst/>
                    </a:prstGeom>
                    <a:noFill/>
                    <a:ln>
                      <a:noFill/>
                    </a:ln>
                  </pic:spPr>
                </pic:pic>
              </a:graphicData>
            </a:graphic>
          </wp:inline>
        </w:drawing>
      </w:r>
    </w:p>
    <w:p w14:paraId="320ED580" w14:textId="77777777" w:rsidR="00483BD1" w:rsidRDefault="00483BD1" w:rsidP="00483BD1">
      <w:pPr>
        <w:widowControl w:val="0"/>
        <w:autoSpaceDE w:val="0"/>
        <w:autoSpaceDN w:val="0"/>
        <w:adjustRightInd w:val="0"/>
        <w:rPr>
          <w:rFonts w:ascii="Calibri" w:hAnsi="Calibri" w:cs="Calibri"/>
          <w:sz w:val="30"/>
          <w:szCs w:val="30"/>
        </w:rPr>
      </w:pPr>
      <w:r>
        <w:rPr>
          <w:rFonts w:ascii="Calibri" w:hAnsi="Calibri" w:cs="Calibri"/>
          <w:b/>
          <w:bCs/>
          <w:sz w:val="42"/>
          <w:szCs w:val="42"/>
        </w:rPr>
        <w:t> </w:t>
      </w:r>
    </w:p>
    <w:p w14:paraId="7E2167C3" w14:textId="1C74BBFE" w:rsidR="00483BD1" w:rsidRPr="00454E3B" w:rsidRDefault="00A92E36" w:rsidP="00483BD1">
      <w:pPr>
        <w:widowControl w:val="0"/>
        <w:autoSpaceDE w:val="0"/>
        <w:autoSpaceDN w:val="0"/>
        <w:adjustRightInd w:val="0"/>
        <w:rPr>
          <w:rFonts w:asciiTheme="majorHAnsi" w:hAnsiTheme="majorHAnsi" w:cstheme="majorHAnsi"/>
          <w:sz w:val="28"/>
          <w:szCs w:val="28"/>
        </w:rPr>
      </w:pPr>
      <w:bookmarkStart w:id="0" w:name="OLE_LINK8"/>
      <w:bookmarkStart w:id="1" w:name="OLE_LINK9"/>
      <w:r>
        <w:rPr>
          <w:rFonts w:asciiTheme="majorHAnsi" w:hAnsiTheme="majorHAnsi" w:cstheme="majorHAnsi"/>
          <w:b/>
          <w:bCs/>
          <w:sz w:val="28"/>
          <w:szCs w:val="28"/>
        </w:rPr>
        <w:t xml:space="preserve">Second Harvest AmeriCorps </w:t>
      </w:r>
      <w:r w:rsidR="003B6FB3">
        <w:rPr>
          <w:rFonts w:asciiTheme="majorHAnsi" w:hAnsiTheme="majorHAnsi" w:cstheme="majorHAnsi"/>
          <w:b/>
          <w:bCs/>
          <w:sz w:val="28"/>
          <w:szCs w:val="28"/>
        </w:rPr>
        <w:t xml:space="preserve">Pasco </w:t>
      </w:r>
      <w:r w:rsidR="001C3FE0">
        <w:rPr>
          <w:rFonts w:asciiTheme="majorHAnsi" w:hAnsiTheme="majorHAnsi" w:cstheme="majorHAnsi"/>
          <w:b/>
          <w:bCs/>
          <w:sz w:val="28"/>
          <w:szCs w:val="28"/>
        </w:rPr>
        <w:t>Mobile Market Nutrition Educator</w:t>
      </w:r>
      <w:r w:rsidR="00C74F39">
        <w:rPr>
          <w:rFonts w:asciiTheme="majorHAnsi" w:hAnsiTheme="majorHAnsi" w:cstheme="majorHAnsi"/>
          <w:b/>
          <w:bCs/>
          <w:sz w:val="28"/>
          <w:szCs w:val="28"/>
        </w:rPr>
        <w:t xml:space="preserve"> </w:t>
      </w:r>
      <w:r w:rsidR="00483BD1" w:rsidRPr="00454E3B">
        <w:rPr>
          <w:rFonts w:asciiTheme="majorHAnsi" w:hAnsiTheme="majorHAnsi" w:cstheme="majorHAnsi"/>
          <w:b/>
          <w:bCs/>
          <w:sz w:val="28"/>
          <w:szCs w:val="28"/>
        </w:rPr>
        <w:t>- Recruiting Now</w:t>
      </w:r>
    </w:p>
    <w:p w14:paraId="6296A2FE"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w:t>
      </w:r>
    </w:p>
    <w:p w14:paraId="47F7CD8E" w14:textId="6EF74080" w:rsidR="00483BD1" w:rsidRPr="00454E3B" w:rsidRDefault="000B5E2A"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b/>
          <w:bCs/>
          <w:sz w:val="28"/>
          <w:szCs w:val="28"/>
        </w:rPr>
        <w:t xml:space="preserve">Apply online </w:t>
      </w:r>
      <w:r w:rsidR="00CC32C6" w:rsidRPr="00454E3B">
        <w:rPr>
          <w:rFonts w:asciiTheme="majorHAnsi" w:hAnsiTheme="majorHAnsi" w:cstheme="majorHAnsi"/>
          <w:b/>
          <w:bCs/>
          <w:sz w:val="28"/>
          <w:szCs w:val="28"/>
        </w:rPr>
        <w:t xml:space="preserve">today </w:t>
      </w:r>
      <w:r w:rsidRPr="00454E3B">
        <w:rPr>
          <w:rFonts w:asciiTheme="majorHAnsi" w:hAnsiTheme="majorHAnsi" w:cstheme="majorHAnsi"/>
          <w:b/>
          <w:bCs/>
          <w:sz w:val="28"/>
          <w:szCs w:val="28"/>
        </w:rPr>
        <w:t>a</w:t>
      </w:r>
      <w:r w:rsidR="00483BD1" w:rsidRPr="00454E3B">
        <w:rPr>
          <w:rFonts w:asciiTheme="majorHAnsi" w:hAnsiTheme="majorHAnsi" w:cstheme="majorHAnsi"/>
          <w:b/>
          <w:bCs/>
          <w:sz w:val="28"/>
          <w:szCs w:val="28"/>
        </w:rPr>
        <w:t>t</w:t>
      </w:r>
      <w:r w:rsidR="00BA28F1" w:rsidRPr="00454E3B">
        <w:rPr>
          <w:rFonts w:asciiTheme="majorHAnsi" w:hAnsiTheme="majorHAnsi" w:cstheme="majorHAnsi"/>
          <w:b/>
          <w:bCs/>
          <w:sz w:val="28"/>
          <w:szCs w:val="28"/>
        </w:rPr>
        <w:t xml:space="preserve"> </w:t>
      </w:r>
      <w:hyperlink r:id="rId6" w:history="1">
        <w:r w:rsidR="00631624" w:rsidRPr="00D31680">
          <w:rPr>
            <w:rStyle w:val="Hyperlink"/>
            <w:rFonts w:asciiTheme="majorHAnsi" w:hAnsiTheme="majorHAnsi" w:cstheme="majorHAnsi"/>
            <w:sz w:val="28"/>
            <w:szCs w:val="28"/>
          </w:rPr>
          <w:t>https://my.americorps.gov/mp/listing/viewListing.do?id=104894</w:t>
        </w:r>
      </w:hyperlink>
      <w:r w:rsidR="00631624">
        <w:rPr>
          <w:rFonts w:asciiTheme="majorHAnsi" w:hAnsiTheme="majorHAnsi" w:cstheme="majorHAnsi"/>
          <w:sz w:val="28"/>
          <w:szCs w:val="28"/>
        </w:rPr>
        <w:t xml:space="preserve"> </w:t>
      </w:r>
      <w:r w:rsidR="00483BD1" w:rsidRPr="00454E3B">
        <w:rPr>
          <w:rFonts w:asciiTheme="majorHAnsi" w:hAnsiTheme="majorHAnsi" w:cstheme="majorHAnsi"/>
          <w:sz w:val="28"/>
          <w:szCs w:val="28"/>
        </w:rPr>
        <w:t>(</w:t>
      </w:r>
      <w:r w:rsidR="00C74F39" w:rsidRPr="00C74F39">
        <w:rPr>
          <w:rFonts w:asciiTheme="majorHAnsi" w:hAnsiTheme="majorHAnsi" w:cstheme="majorHAnsi"/>
          <w:sz w:val="28"/>
          <w:szCs w:val="28"/>
        </w:rPr>
        <w:t>click on red “Apply Now!” button</w:t>
      </w:r>
      <w:r w:rsidR="00483BD1" w:rsidRPr="00454E3B">
        <w:rPr>
          <w:rFonts w:asciiTheme="majorHAnsi" w:hAnsiTheme="majorHAnsi" w:cstheme="majorHAnsi"/>
          <w:sz w:val="28"/>
          <w:szCs w:val="28"/>
        </w:rPr>
        <w:t>)</w:t>
      </w:r>
    </w:p>
    <w:bookmarkEnd w:id="0"/>
    <w:bookmarkEnd w:id="1"/>
    <w:p w14:paraId="08958DEA"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w:t>
      </w:r>
    </w:p>
    <w:p w14:paraId="740AE3C2" w14:textId="09746FB5" w:rsidR="00663866" w:rsidRDefault="00663866" w:rsidP="00663866">
      <w:pPr>
        <w:widowControl w:val="0"/>
        <w:autoSpaceDE w:val="0"/>
        <w:autoSpaceDN w:val="0"/>
        <w:adjustRightInd w:val="0"/>
        <w:rPr>
          <w:rFonts w:asciiTheme="majorHAnsi" w:hAnsiTheme="majorHAnsi" w:cstheme="majorHAnsi"/>
          <w:b/>
          <w:sz w:val="28"/>
          <w:szCs w:val="28"/>
        </w:rPr>
      </w:pPr>
      <w:bookmarkStart w:id="2" w:name="OLE_LINK2"/>
      <w:bookmarkStart w:id="3" w:name="OLE_LINK3"/>
      <w:r w:rsidRPr="00EC4D44">
        <w:rPr>
          <w:rFonts w:asciiTheme="majorHAnsi" w:hAnsiTheme="majorHAnsi" w:cstheme="majorHAnsi"/>
          <w:sz w:val="28"/>
          <w:szCs w:val="28"/>
        </w:rPr>
        <w:t xml:space="preserve">With one in </w:t>
      </w:r>
      <w:r w:rsidR="00EC4D44" w:rsidRPr="00EC4D44">
        <w:rPr>
          <w:rFonts w:asciiTheme="majorHAnsi" w:hAnsiTheme="majorHAnsi" w:cstheme="majorHAnsi"/>
          <w:sz w:val="28"/>
          <w:szCs w:val="28"/>
        </w:rPr>
        <w:t xml:space="preserve">eight people, including one in five children, facing hunger in Eastern Washington, </w:t>
      </w:r>
      <w:r w:rsidRPr="00EC4D44">
        <w:rPr>
          <w:rFonts w:asciiTheme="majorHAnsi" w:hAnsiTheme="majorHAnsi" w:cstheme="majorHAnsi"/>
          <w:sz w:val="28"/>
          <w:szCs w:val="28"/>
        </w:rPr>
        <w:t>you can help fill the gap by increasing</w:t>
      </w:r>
      <w:r w:rsidR="00EC4D44" w:rsidRPr="00EC4D44">
        <w:rPr>
          <w:rFonts w:asciiTheme="majorHAnsi" w:hAnsiTheme="majorHAnsi" w:cstheme="majorHAnsi"/>
          <w:sz w:val="28"/>
          <w:szCs w:val="28"/>
        </w:rPr>
        <w:t xml:space="preserve"> access to healthy food.</w:t>
      </w:r>
      <w:r w:rsidR="00EC4D44">
        <w:rPr>
          <w:rFonts w:asciiTheme="majorHAnsi" w:hAnsiTheme="majorHAnsi" w:cstheme="majorHAnsi"/>
          <w:sz w:val="28"/>
          <w:szCs w:val="28"/>
        </w:rPr>
        <w:t xml:space="preserve"> </w:t>
      </w:r>
      <w:r w:rsidR="002E689B" w:rsidRPr="00454E3B">
        <w:rPr>
          <w:rFonts w:asciiTheme="majorHAnsi" w:hAnsiTheme="majorHAnsi" w:cstheme="majorHAnsi"/>
          <w:b/>
          <w:sz w:val="28"/>
          <w:szCs w:val="28"/>
        </w:rPr>
        <w:t xml:space="preserve">Second Harvest needs </w:t>
      </w:r>
      <w:r w:rsidR="0083237A" w:rsidRPr="00454E3B">
        <w:rPr>
          <w:rFonts w:asciiTheme="majorHAnsi" w:hAnsiTheme="majorHAnsi" w:cstheme="majorHAnsi"/>
          <w:b/>
          <w:sz w:val="28"/>
          <w:szCs w:val="28"/>
        </w:rPr>
        <w:t xml:space="preserve">one </w:t>
      </w:r>
      <w:r w:rsidR="002E689B" w:rsidRPr="00454E3B">
        <w:rPr>
          <w:rFonts w:asciiTheme="majorHAnsi" w:hAnsiTheme="majorHAnsi" w:cstheme="majorHAnsi"/>
          <w:b/>
          <w:sz w:val="28"/>
          <w:szCs w:val="28"/>
        </w:rPr>
        <w:t>AmeriCorps member, age 18 and older, at its</w:t>
      </w:r>
      <w:r w:rsidR="00F12F49" w:rsidRPr="00454E3B">
        <w:rPr>
          <w:rFonts w:asciiTheme="majorHAnsi" w:hAnsiTheme="majorHAnsi" w:cstheme="majorHAnsi"/>
          <w:b/>
          <w:sz w:val="28"/>
          <w:szCs w:val="28"/>
        </w:rPr>
        <w:t xml:space="preserve"> </w:t>
      </w:r>
      <w:r w:rsidR="00631624">
        <w:rPr>
          <w:rFonts w:asciiTheme="majorHAnsi" w:hAnsiTheme="majorHAnsi" w:cstheme="majorHAnsi"/>
          <w:b/>
          <w:sz w:val="28"/>
          <w:szCs w:val="28"/>
        </w:rPr>
        <w:t>Pasco H</w:t>
      </w:r>
      <w:r w:rsidR="00F12F49" w:rsidRPr="00454E3B">
        <w:rPr>
          <w:rFonts w:asciiTheme="majorHAnsi" w:hAnsiTheme="majorHAnsi" w:cstheme="majorHAnsi"/>
          <w:b/>
          <w:sz w:val="28"/>
          <w:szCs w:val="28"/>
        </w:rPr>
        <w:t>u</w:t>
      </w:r>
      <w:r w:rsidR="00205630" w:rsidRPr="00454E3B">
        <w:rPr>
          <w:rFonts w:asciiTheme="majorHAnsi" w:hAnsiTheme="majorHAnsi" w:cstheme="majorHAnsi"/>
          <w:b/>
          <w:sz w:val="28"/>
          <w:szCs w:val="28"/>
        </w:rPr>
        <w:t xml:space="preserve">nger </w:t>
      </w:r>
      <w:r w:rsidR="00631624">
        <w:rPr>
          <w:rFonts w:asciiTheme="majorHAnsi" w:hAnsiTheme="majorHAnsi" w:cstheme="majorHAnsi"/>
          <w:b/>
          <w:sz w:val="28"/>
          <w:szCs w:val="28"/>
        </w:rPr>
        <w:t>S</w:t>
      </w:r>
      <w:r w:rsidR="00205630" w:rsidRPr="00454E3B">
        <w:rPr>
          <w:rFonts w:asciiTheme="majorHAnsi" w:hAnsiTheme="majorHAnsi" w:cstheme="majorHAnsi"/>
          <w:b/>
          <w:sz w:val="28"/>
          <w:szCs w:val="28"/>
        </w:rPr>
        <w:t xml:space="preserve">olution </w:t>
      </w:r>
      <w:r w:rsidR="00631624">
        <w:rPr>
          <w:rFonts w:asciiTheme="majorHAnsi" w:hAnsiTheme="majorHAnsi" w:cstheme="majorHAnsi"/>
          <w:b/>
          <w:sz w:val="28"/>
          <w:szCs w:val="28"/>
        </w:rPr>
        <w:t>C</w:t>
      </w:r>
      <w:r w:rsidR="00205630" w:rsidRPr="00454E3B">
        <w:rPr>
          <w:rFonts w:asciiTheme="majorHAnsi" w:hAnsiTheme="majorHAnsi" w:cstheme="majorHAnsi"/>
          <w:b/>
          <w:sz w:val="28"/>
          <w:szCs w:val="28"/>
        </w:rPr>
        <w:t xml:space="preserve">enter. </w:t>
      </w:r>
      <w:r w:rsidR="0083237A" w:rsidRPr="0035164B">
        <w:rPr>
          <w:rFonts w:asciiTheme="majorHAnsi" w:hAnsiTheme="majorHAnsi" w:cstheme="majorHAnsi"/>
          <w:b/>
          <w:sz w:val="28"/>
          <w:szCs w:val="28"/>
        </w:rPr>
        <w:t xml:space="preserve">Term of service will be </w:t>
      </w:r>
      <w:r w:rsidR="00F12F49" w:rsidRPr="0035164B">
        <w:rPr>
          <w:rFonts w:asciiTheme="majorHAnsi" w:hAnsiTheme="majorHAnsi" w:cstheme="majorHAnsi"/>
          <w:b/>
          <w:sz w:val="28"/>
          <w:szCs w:val="28"/>
        </w:rPr>
        <w:t>Oct. 1</w:t>
      </w:r>
      <w:r w:rsidR="006332BE">
        <w:rPr>
          <w:rFonts w:asciiTheme="majorHAnsi" w:hAnsiTheme="majorHAnsi" w:cstheme="majorHAnsi"/>
          <w:b/>
          <w:sz w:val="28"/>
          <w:szCs w:val="28"/>
        </w:rPr>
        <w:t>6</w:t>
      </w:r>
      <w:r w:rsidR="00F12F49" w:rsidRPr="0035164B">
        <w:rPr>
          <w:rFonts w:asciiTheme="majorHAnsi" w:hAnsiTheme="majorHAnsi" w:cstheme="majorHAnsi"/>
          <w:b/>
          <w:sz w:val="28"/>
          <w:szCs w:val="28"/>
        </w:rPr>
        <w:t>, 20</w:t>
      </w:r>
      <w:r w:rsidR="0035164B" w:rsidRPr="0035164B">
        <w:rPr>
          <w:rFonts w:asciiTheme="majorHAnsi" w:hAnsiTheme="majorHAnsi" w:cstheme="majorHAnsi"/>
          <w:b/>
          <w:sz w:val="28"/>
          <w:szCs w:val="28"/>
        </w:rPr>
        <w:t>21</w:t>
      </w:r>
      <w:r w:rsidR="00F12F49" w:rsidRPr="0035164B">
        <w:rPr>
          <w:rFonts w:asciiTheme="majorHAnsi" w:hAnsiTheme="majorHAnsi" w:cstheme="majorHAnsi"/>
          <w:b/>
          <w:sz w:val="28"/>
          <w:szCs w:val="28"/>
        </w:rPr>
        <w:t xml:space="preserve">-Aug. </w:t>
      </w:r>
      <w:r w:rsidR="006332BE">
        <w:rPr>
          <w:rFonts w:asciiTheme="majorHAnsi" w:hAnsiTheme="majorHAnsi" w:cstheme="majorHAnsi"/>
          <w:b/>
          <w:sz w:val="28"/>
          <w:szCs w:val="28"/>
        </w:rPr>
        <w:t>31</w:t>
      </w:r>
      <w:r w:rsidR="00F12F49" w:rsidRPr="0035164B">
        <w:rPr>
          <w:rFonts w:asciiTheme="majorHAnsi" w:hAnsiTheme="majorHAnsi" w:cstheme="majorHAnsi"/>
          <w:b/>
          <w:sz w:val="28"/>
          <w:szCs w:val="28"/>
        </w:rPr>
        <w:t>, 20</w:t>
      </w:r>
      <w:r w:rsidR="0083237A" w:rsidRPr="0035164B">
        <w:rPr>
          <w:rFonts w:asciiTheme="majorHAnsi" w:hAnsiTheme="majorHAnsi" w:cstheme="majorHAnsi"/>
          <w:b/>
          <w:sz w:val="28"/>
          <w:szCs w:val="28"/>
        </w:rPr>
        <w:t>2</w:t>
      </w:r>
      <w:r w:rsidR="0035164B" w:rsidRPr="0035164B">
        <w:rPr>
          <w:rFonts w:asciiTheme="majorHAnsi" w:hAnsiTheme="majorHAnsi" w:cstheme="majorHAnsi"/>
          <w:b/>
          <w:sz w:val="28"/>
          <w:szCs w:val="28"/>
        </w:rPr>
        <w:t>2</w:t>
      </w:r>
      <w:r w:rsidR="002E689B" w:rsidRPr="0035164B">
        <w:rPr>
          <w:rFonts w:asciiTheme="majorHAnsi" w:hAnsiTheme="majorHAnsi" w:cstheme="majorHAnsi"/>
          <w:b/>
          <w:sz w:val="28"/>
          <w:szCs w:val="28"/>
        </w:rPr>
        <w:t>.</w:t>
      </w:r>
    </w:p>
    <w:p w14:paraId="5F7BA905" w14:textId="0C6B725A" w:rsidR="00E6675A" w:rsidRDefault="00E6675A" w:rsidP="00663866">
      <w:pPr>
        <w:widowControl w:val="0"/>
        <w:autoSpaceDE w:val="0"/>
        <w:autoSpaceDN w:val="0"/>
        <w:adjustRightInd w:val="0"/>
        <w:rPr>
          <w:rFonts w:asciiTheme="majorHAnsi" w:hAnsiTheme="majorHAnsi" w:cstheme="majorHAnsi"/>
          <w:b/>
          <w:sz w:val="28"/>
          <w:szCs w:val="28"/>
        </w:rPr>
      </w:pPr>
    </w:p>
    <w:p w14:paraId="5746C65D" w14:textId="5D6C3B38" w:rsidR="0083237A" w:rsidRPr="00E6675A" w:rsidRDefault="00E6675A" w:rsidP="00483BD1">
      <w:pPr>
        <w:widowControl w:val="0"/>
        <w:autoSpaceDE w:val="0"/>
        <w:autoSpaceDN w:val="0"/>
        <w:adjustRightInd w:val="0"/>
        <w:rPr>
          <w:rFonts w:asciiTheme="majorHAnsi" w:hAnsiTheme="majorHAnsi" w:cstheme="majorHAnsi"/>
          <w:b/>
          <w:sz w:val="28"/>
          <w:szCs w:val="28"/>
        </w:rPr>
      </w:pPr>
      <w:r w:rsidRPr="00E6675A">
        <w:rPr>
          <w:rFonts w:asciiTheme="majorHAnsi" w:hAnsiTheme="majorHAnsi" w:cstheme="majorHAnsi"/>
          <w:b/>
          <w:sz w:val="28"/>
          <w:szCs w:val="28"/>
        </w:rPr>
        <w:t xml:space="preserve">This AmeriCorps position will coordinate nutrition education alongside Mobile Market free food distributions and at other easily accessible locations. </w:t>
      </w:r>
      <w:r w:rsidR="00631624" w:rsidRPr="00631624">
        <w:rPr>
          <w:rFonts w:asciiTheme="majorHAnsi" w:hAnsiTheme="majorHAnsi" w:cstheme="majorHAnsi"/>
          <w:b/>
          <w:sz w:val="28"/>
          <w:szCs w:val="28"/>
        </w:rPr>
        <w:t xml:space="preserve">The AmeriCorps member will assist with building </w:t>
      </w:r>
      <w:r w:rsidR="00631624">
        <w:rPr>
          <w:rFonts w:asciiTheme="majorHAnsi" w:hAnsiTheme="majorHAnsi" w:cstheme="majorHAnsi"/>
          <w:b/>
          <w:sz w:val="28"/>
          <w:szCs w:val="28"/>
        </w:rPr>
        <w:t>M</w:t>
      </w:r>
      <w:r w:rsidR="00631624" w:rsidRPr="00631624">
        <w:rPr>
          <w:rFonts w:asciiTheme="majorHAnsi" w:hAnsiTheme="majorHAnsi" w:cstheme="majorHAnsi"/>
          <w:b/>
          <w:sz w:val="28"/>
          <w:szCs w:val="28"/>
        </w:rPr>
        <w:t xml:space="preserve">obile </w:t>
      </w:r>
      <w:r w:rsidR="00631624">
        <w:rPr>
          <w:rFonts w:asciiTheme="majorHAnsi" w:hAnsiTheme="majorHAnsi" w:cstheme="majorHAnsi"/>
          <w:b/>
          <w:sz w:val="28"/>
          <w:szCs w:val="28"/>
        </w:rPr>
        <w:t>M</w:t>
      </w:r>
      <w:r w:rsidR="00631624" w:rsidRPr="00631624">
        <w:rPr>
          <w:rFonts w:asciiTheme="majorHAnsi" w:hAnsiTheme="majorHAnsi" w:cstheme="majorHAnsi"/>
          <w:b/>
          <w:sz w:val="28"/>
          <w:szCs w:val="28"/>
        </w:rPr>
        <w:t xml:space="preserve">arket food orders, loading vehicles, and will provide recipes and other nutrition education interventions aimed at building healthy eating habits and improving food security among children, families and seniors.  Fluency in Spanish is </w:t>
      </w:r>
      <w:r w:rsidR="00631624">
        <w:rPr>
          <w:rFonts w:asciiTheme="majorHAnsi" w:hAnsiTheme="majorHAnsi" w:cstheme="majorHAnsi"/>
          <w:b/>
          <w:sz w:val="28"/>
          <w:szCs w:val="28"/>
        </w:rPr>
        <w:t xml:space="preserve">preferred. </w:t>
      </w:r>
      <w:r w:rsidR="0083237A" w:rsidRPr="00E6675A">
        <w:rPr>
          <w:rFonts w:asciiTheme="majorHAnsi" w:hAnsiTheme="majorHAnsi" w:cstheme="majorHAnsi"/>
          <w:b/>
          <w:sz w:val="28"/>
          <w:szCs w:val="28"/>
        </w:rPr>
        <w:t>Second Harvest will interview qualified candidates immediately.</w:t>
      </w:r>
    </w:p>
    <w:p w14:paraId="720FFD48" w14:textId="77777777" w:rsidR="0083237A" w:rsidRPr="00454E3B" w:rsidRDefault="0083237A" w:rsidP="00483BD1">
      <w:pPr>
        <w:widowControl w:val="0"/>
        <w:autoSpaceDE w:val="0"/>
        <w:autoSpaceDN w:val="0"/>
        <w:adjustRightInd w:val="0"/>
        <w:rPr>
          <w:rFonts w:asciiTheme="majorHAnsi" w:hAnsiTheme="majorHAnsi" w:cstheme="majorHAnsi"/>
          <w:sz w:val="28"/>
          <w:szCs w:val="28"/>
        </w:rPr>
      </w:pPr>
    </w:p>
    <w:p w14:paraId="1ECD1605" w14:textId="25813CE4" w:rsidR="00483BD1" w:rsidRPr="00454E3B" w:rsidRDefault="0083237A"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xml:space="preserve">Right </w:t>
      </w:r>
      <w:r w:rsidR="00454E3B" w:rsidRPr="00454E3B">
        <w:rPr>
          <w:rFonts w:asciiTheme="majorHAnsi" w:hAnsiTheme="majorHAnsi" w:cstheme="majorHAnsi"/>
          <w:sz w:val="28"/>
          <w:szCs w:val="28"/>
        </w:rPr>
        <w:t>now,</w:t>
      </w:r>
      <w:r w:rsidRPr="00454E3B">
        <w:rPr>
          <w:rFonts w:asciiTheme="majorHAnsi" w:hAnsiTheme="majorHAnsi" w:cstheme="majorHAnsi"/>
          <w:sz w:val="28"/>
          <w:szCs w:val="28"/>
        </w:rPr>
        <w:t xml:space="preserve"> Second Harvest provides food for </w:t>
      </w:r>
      <w:r w:rsidR="00EC4D44">
        <w:rPr>
          <w:rFonts w:asciiTheme="majorHAnsi" w:hAnsiTheme="majorHAnsi" w:cstheme="majorHAnsi"/>
          <w:sz w:val="28"/>
          <w:szCs w:val="28"/>
        </w:rPr>
        <w:t>114</w:t>
      </w:r>
      <w:r w:rsidR="00454E3B" w:rsidRPr="00454E3B">
        <w:rPr>
          <w:rFonts w:asciiTheme="majorHAnsi" w:hAnsiTheme="majorHAnsi" w:cstheme="majorHAnsi"/>
          <w:sz w:val="28"/>
          <w:szCs w:val="28"/>
        </w:rPr>
        <w:t xml:space="preserve">,000 meals </w:t>
      </w:r>
      <w:r w:rsidR="00EC4D44">
        <w:rPr>
          <w:rFonts w:asciiTheme="majorHAnsi" w:hAnsiTheme="majorHAnsi" w:cstheme="majorHAnsi"/>
          <w:sz w:val="28"/>
          <w:szCs w:val="28"/>
        </w:rPr>
        <w:t xml:space="preserve">a day </w:t>
      </w:r>
      <w:r w:rsidR="00454E3B" w:rsidRPr="00454E3B">
        <w:rPr>
          <w:rFonts w:asciiTheme="majorHAnsi" w:hAnsiTheme="majorHAnsi" w:cstheme="majorHAnsi"/>
          <w:sz w:val="28"/>
          <w:szCs w:val="28"/>
        </w:rPr>
        <w:t>throughout the Inland Northwest</w:t>
      </w:r>
      <w:r w:rsidR="00CC32C6" w:rsidRPr="00454E3B">
        <w:rPr>
          <w:rFonts w:asciiTheme="majorHAnsi" w:hAnsiTheme="majorHAnsi" w:cstheme="majorHAnsi"/>
          <w:sz w:val="28"/>
          <w:szCs w:val="28"/>
        </w:rPr>
        <w:t>.</w:t>
      </w:r>
      <w:r w:rsidR="00EC4D44">
        <w:rPr>
          <w:rFonts w:asciiTheme="majorHAnsi" w:hAnsiTheme="majorHAnsi" w:cstheme="majorHAnsi"/>
          <w:sz w:val="28"/>
          <w:szCs w:val="28"/>
        </w:rPr>
        <w:t xml:space="preserve"> </w:t>
      </w:r>
      <w:r w:rsidR="00CC32C6" w:rsidRPr="00454E3B">
        <w:rPr>
          <w:rFonts w:asciiTheme="majorHAnsi" w:hAnsiTheme="majorHAnsi" w:cstheme="majorHAnsi"/>
          <w:sz w:val="28"/>
          <w:szCs w:val="28"/>
        </w:rPr>
        <w:t>Hunger is unacceptabl</w:t>
      </w:r>
      <w:r w:rsidR="00E6675A">
        <w:rPr>
          <w:rFonts w:asciiTheme="majorHAnsi" w:hAnsiTheme="majorHAnsi" w:cstheme="majorHAnsi"/>
          <w:sz w:val="28"/>
          <w:szCs w:val="28"/>
        </w:rPr>
        <w:t xml:space="preserve">e </w:t>
      </w:r>
      <w:r w:rsidR="00CC32C6" w:rsidRPr="00454E3B">
        <w:rPr>
          <w:rFonts w:asciiTheme="majorHAnsi" w:hAnsiTheme="majorHAnsi" w:cstheme="majorHAnsi"/>
          <w:sz w:val="28"/>
          <w:szCs w:val="28"/>
        </w:rPr>
        <w:t xml:space="preserve">and </w:t>
      </w:r>
      <w:r w:rsidR="00824C3F" w:rsidRPr="00454E3B">
        <w:rPr>
          <w:rFonts w:asciiTheme="majorHAnsi" w:hAnsiTheme="majorHAnsi" w:cstheme="majorHAnsi"/>
          <w:sz w:val="28"/>
          <w:szCs w:val="28"/>
        </w:rPr>
        <w:t xml:space="preserve">Second Harvest </w:t>
      </w:r>
      <w:r w:rsidR="00CC32C6" w:rsidRPr="00454E3B">
        <w:rPr>
          <w:rFonts w:asciiTheme="majorHAnsi" w:hAnsiTheme="majorHAnsi" w:cstheme="majorHAnsi"/>
          <w:sz w:val="28"/>
          <w:szCs w:val="28"/>
        </w:rPr>
        <w:t xml:space="preserve">promotes good nutrition </w:t>
      </w:r>
      <w:r w:rsidR="00663866" w:rsidRPr="00454E3B">
        <w:rPr>
          <w:rFonts w:asciiTheme="majorHAnsi" w:hAnsiTheme="majorHAnsi" w:cstheme="majorHAnsi"/>
          <w:sz w:val="28"/>
          <w:szCs w:val="28"/>
        </w:rPr>
        <w:t>a</w:t>
      </w:r>
      <w:r w:rsidR="00824C3F" w:rsidRPr="00454E3B">
        <w:rPr>
          <w:rFonts w:asciiTheme="majorHAnsi" w:hAnsiTheme="majorHAnsi" w:cstheme="majorHAnsi"/>
          <w:sz w:val="28"/>
          <w:szCs w:val="28"/>
        </w:rPr>
        <w:t>s an essential part of the solution</w:t>
      </w:r>
      <w:r w:rsidR="00CC32C6" w:rsidRPr="00454E3B">
        <w:rPr>
          <w:rFonts w:asciiTheme="majorHAnsi" w:hAnsiTheme="majorHAnsi" w:cstheme="majorHAnsi"/>
          <w:sz w:val="28"/>
          <w:szCs w:val="28"/>
        </w:rPr>
        <w:t>.</w:t>
      </w:r>
      <w:r w:rsidR="00454E3B" w:rsidRPr="00454E3B">
        <w:rPr>
          <w:rFonts w:asciiTheme="majorHAnsi" w:hAnsiTheme="majorHAnsi" w:cstheme="majorHAnsi"/>
          <w:sz w:val="28"/>
          <w:szCs w:val="28"/>
        </w:rPr>
        <w:t xml:space="preserve"> </w:t>
      </w:r>
      <w:r w:rsidR="00483BD1" w:rsidRPr="00454E3B">
        <w:rPr>
          <w:rFonts w:asciiTheme="majorHAnsi" w:hAnsiTheme="majorHAnsi" w:cstheme="majorHAnsi"/>
          <w:b/>
          <w:bCs/>
          <w:sz w:val="28"/>
          <w:szCs w:val="28"/>
        </w:rPr>
        <w:t>You will make a difference by joining Second Harvest’s AmeriCorps team</w:t>
      </w:r>
      <w:r w:rsidR="00824C3F" w:rsidRPr="00454E3B">
        <w:rPr>
          <w:rFonts w:asciiTheme="majorHAnsi" w:hAnsiTheme="majorHAnsi" w:cstheme="majorHAnsi"/>
          <w:b/>
          <w:bCs/>
          <w:sz w:val="28"/>
          <w:szCs w:val="28"/>
        </w:rPr>
        <w:t xml:space="preserve"> to build healthier communities through food</w:t>
      </w:r>
      <w:r w:rsidR="00483BD1" w:rsidRPr="00454E3B">
        <w:rPr>
          <w:rFonts w:asciiTheme="majorHAnsi" w:hAnsiTheme="majorHAnsi" w:cstheme="majorHAnsi"/>
          <w:b/>
          <w:bCs/>
          <w:sz w:val="28"/>
          <w:szCs w:val="28"/>
        </w:rPr>
        <w:t>.</w:t>
      </w:r>
    </w:p>
    <w:p w14:paraId="152147CF" w14:textId="77777777" w:rsidR="00B52A5D" w:rsidRPr="00454E3B" w:rsidRDefault="00B52A5D" w:rsidP="00483BD1">
      <w:pPr>
        <w:widowControl w:val="0"/>
        <w:autoSpaceDE w:val="0"/>
        <w:autoSpaceDN w:val="0"/>
        <w:adjustRightInd w:val="0"/>
        <w:rPr>
          <w:rFonts w:asciiTheme="majorHAnsi" w:hAnsiTheme="majorHAnsi" w:cstheme="majorHAnsi"/>
          <w:sz w:val="28"/>
          <w:szCs w:val="28"/>
        </w:rPr>
      </w:pPr>
    </w:p>
    <w:p w14:paraId="72340630" w14:textId="7F3EE7B4" w:rsidR="00483BD1" w:rsidRPr="00454E3B" w:rsidRDefault="00365694"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b/>
          <w:bCs/>
          <w:sz w:val="28"/>
          <w:szCs w:val="28"/>
        </w:rPr>
        <w:lastRenderedPageBreak/>
        <w:t xml:space="preserve">AMERICORPS MEMBER </w:t>
      </w:r>
      <w:r w:rsidR="00483BD1" w:rsidRPr="00454E3B">
        <w:rPr>
          <w:rFonts w:asciiTheme="majorHAnsi" w:hAnsiTheme="majorHAnsi" w:cstheme="majorHAnsi"/>
          <w:b/>
          <w:bCs/>
          <w:sz w:val="28"/>
          <w:szCs w:val="28"/>
        </w:rPr>
        <w:t>BENEFITS:</w:t>
      </w:r>
    </w:p>
    <w:p w14:paraId="50DE5D64" w14:textId="77777777"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Invaluable experience for school, a future job or new career</w:t>
      </w:r>
    </w:p>
    <w:p w14:paraId="7DB1AC34" w14:textId="77777777"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Extensive training and professional development</w:t>
      </w:r>
    </w:p>
    <w:p w14:paraId="24282FCB" w14:textId="0A1F77DC"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xml:space="preserve">- </w:t>
      </w:r>
      <w:r w:rsidR="00454E3B" w:rsidRPr="00E71119">
        <w:rPr>
          <w:rFonts w:asciiTheme="majorHAnsi" w:hAnsiTheme="majorHAnsi" w:cstheme="majorHAnsi"/>
          <w:sz w:val="28"/>
          <w:szCs w:val="28"/>
        </w:rPr>
        <w:t>$6,</w:t>
      </w:r>
      <w:r w:rsidR="0035164B">
        <w:rPr>
          <w:rFonts w:asciiTheme="majorHAnsi" w:hAnsiTheme="majorHAnsi" w:cstheme="majorHAnsi"/>
          <w:sz w:val="28"/>
          <w:szCs w:val="28"/>
        </w:rPr>
        <w:t>1</w:t>
      </w:r>
      <w:r w:rsidR="00454E3B" w:rsidRPr="00E71119">
        <w:rPr>
          <w:rFonts w:asciiTheme="majorHAnsi" w:hAnsiTheme="majorHAnsi" w:cstheme="majorHAnsi"/>
          <w:sz w:val="28"/>
          <w:szCs w:val="28"/>
        </w:rPr>
        <w:t xml:space="preserve">95 education award </w:t>
      </w:r>
      <w:r w:rsidR="009D32E7" w:rsidRPr="00E71119">
        <w:rPr>
          <w:rFonts w:asciiTheme="majorHAnsi" w:hAnsiTheme="majorHAnsi" w:cstheme="majorHAnsi"/>
          <w:sz w:val="28"/>
          <w:szCs w:val="28"/>
        </w:rPr>
        <w:t xml:space="preserve">provided by National Service Trust (upon successful completion of </w:t>
      </w:r>
      <w:r w:rsidR="009F6330" w:rsidRPr="00E71119">
        <w:rPr>
          <w:rFonts w:asciiTheme="majorHAnsi" w:hAnsiTheme="majorHAnsi" w:cstheme="majorHAnsi"/>
          <w:sz w:val="28"/>
          <w:szCs w:val="28"/>
        </w:rPr>
        <w:t xml:space="preserve">10.5-month term and </w:t>
      </w:r>
      <w:r w:rsidR="00B52A5D" w:rsidRPr="00E71119">
        <w:rPr>
          <w:rFonts w:asciiTheme="majorHAnsi" w:hAnsiTheme="majorHAnsi" w:cstheme="majorHAnsi"/>
          <w:sz w:val="28"/>
          <w:szCs w:val="28"/>
        </w:rPr>
        <w:t>1,700</w:t>
      </w:r>
      <w:r w:rsidR="009D32E7" w:rsidRPr="00E71119">
        <w:rPr>
          <w:rFonts w:asciiTheme="majorHAnsi" w:hAnsiTheme="majorHAnsi" w:cstheme="majorHAnsi"/>
          <w:sz w:val="28"/>
          <w:szCs w:val="28"/>
        </w:rPr>
        <w:t xml:space="preserve"> hours of service)</w:t>
      </w:r>
    </w:p>
    <w:p w14:paraId="34BE3D9D" w14:textId="35D446D4"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xml:space="preserve">- </w:t>
      </w:r>
      <w:r w:rsidR="0042498C" w:rsidRPr="0042498C">
        <w:rPr>
          <w:rFonts w:asciiTheme="majorHAnsi" w:hAnsiTheme="majorHAnsi" w:cstheme="majorHAnsi"/>
          <w:sz w:val="28"/>
          <w:szCs w:val="28"/>
        </w:rPr>
        <w:t>$1,945</w:t>
      </w:r>
      <w:r w:rsidR="0042498C">
        <w:rPr>
          <w:rFonts w:asciiTheme="majorHAnsi" w:hAnsiTheme="majorHAnsi" w:cstheme="majorHAnsi"/>
          <w:sz w:val="28"/>
          <w:szCs w:val="28"/>
        </w:rPr>
        <w:t xml:space="preserve"> </w:t>
      </w:r>
      <w:r w:rsidR="00E266DE" w:rsidRPr="00E71119">
        <w:rPr>
          <w:rFonts w:asciiTheme="majorHAnsi" w:hAnsiTheme="majorHAnsi" w:cstheme="majorHAnsi"/>
          <w:sz w:val="28"/>
          <w:szCs w:val="28"/>
        </w:rPr>
        <w:t xml:space="preserve">per month </w:t>
      </w:r>
      <w:r w:rsidRPr="00E71119">
        <w:rPr>
          <w:rFonts w:asciiTheme="majorHAnsi" w:hAnsiTheme="majorHAnsi" w:cstheme="majorHAnsi"/>
          <w:sz w:val="28"/>
          <w:szCs w:val="28"/>
        </w:rPr>
        <w:t xml:space="preserve">living stipend </w:t>
      </w:r>
      <w:r w:rsidR="00365694" w:rsidRPr="00E71119">
        <w:rPr>
          <w:rFonts w:asciiTheme="majorHAnsi" w:hAnsiTheme="majorHAnsi" w:cstheme="majorHAnsi"/>
          <w:sz w:val="28"/>
          <w:szCs w:val="28"/>
        </w:rPr>
        <w:t xml:space="preserve">provided by Washington Service Corps </w:t>
      </w:r>
      <w:r w:rsidRPr="00E71119">
        <w:rPr>
          <w:rFonts w:asciiTheme="majorHAnsi" w:hAnsiTheme="majorHAnsi" w:cstheme="majorHAnsi"/>
          <w:sz w:val="28"/>
          <w:szCs w:val="28"/>
        </w:rPr>
        <w:t>(</w:t>
      </w:r>
      <w:r w:rsidR="00454E3B" w:rsidRPr="00E71119">
        <w:rPr>
          <w:rFonts w:asciiTheme="majorHAnsi" w:hAnsiTheme="majorHAnsi" w:cstheme="majorHAnsi"/>
          <w:sz w:val="28"/>
          <w:szCs w:val="28"/>
        </w:rPr>
        <w:t>before deductions and withholdings</w:t>
      </w:r>
      <w:r w:rsidRPr="00E71119">
        <w:rPr>
          <w:rFonts w:asciiTheme="majorHAnsi" w:hAnsiTheme="majorHAnsi" w:cstheme="majorHAnsi"/>
          <w:sz w:val="28"/>
          <w:szCs w:val="28"/>
        </w:rPr>
        <w:t>)</w:t>
      </w:r>
    </w:p>
    <w:p w14:paraId="5B34520D" w14:textId="323D4ABC" w:rsidR="00454E3B" w:rsidRPr="00E71119" w:rsidRDefault="00483BD1" w:rsidP="00454E3B">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xml:space="preserve">- </w:t>
      </w:r>
      <w:r w:rsidR="00454E3B" w:rsidRPr="00E71119">
        <w:rPr>
          <w:rFonts w:asciiTheme="majorHAnsi" w:hAnsiTheme="majorHAnsi" w:cstheme="majorHAnsi"/>
          <w:sz w:val="28"/>
          <w:szCs w:val="28"/>
        </w:rPr>
        <w:t xml:space="preserve">Basic </w:t>
      </w:r>
      <w:r w:rsidRPr="00E71119">
        <w:rPr>
          <w:rFonts w:asciiTheme="majorHAnsi" w:hAnsiTheme="majorHAnsi" w:cstheme="majorHAnsi"/>
          <w:sz w:val="28"/>
          <w:szCs w:val="28"/>
        </w:rPr>
        <w:t xml:space="preserve">health insurance </w:t>
      </w:r>
      <w:r w:rsidR="00454E3B" w:rsidRPr="00E71119">
        <w:rPr>
          <w:rFonts w:asciiTheme="majorHAnsi" w:hAnsiTheme="majorHAnsi" w:cstheme="majorHAnsi"/>
          <w:sz w:val="28"/>
          <w:szCs w:val="28"/>
        </w:rPr>
        <w:t>(not including vision coverage)</w:t>
      </w:r>
    </w:p>
    <w:p w14:paraId="7468D032" w14:textId="5ED5E132" w:rsidR="00E71119" w:rsidRPr="00E71119" w:rsidRDefault="00E71119" w:rsidP="00454E3B">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Workers compensation coverage</w:t>
      </w:r>
    </w:p>
    <w:p w14:paraId="3993F002" w14:textId="655C014F"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w:t>
      </w:r>
      <w:r w:rsidR="00E71119" w:rsidRPr="00E71119">
        <w:rPr>
          <w:rFonts w:asciiTheme="majorHAnsi" w:hAnsiTheme="majorHAnsi" w:cstheme="majorHAnsi"/>
          <w:sz w:val="28"/>
          <w:szCs w:val="28"/>
        </w:rPr>
        <w:t xml:space="preserve"> Assistance with childcare costs</w:t>
      </w:r>
    </w:p>
    <w:p w14:paraId="7B6B5D88" w14:textId="15AB1363" w:rsidR="00483BD1" w:rsidRPr="00E71119" w:rsidRDefault="00483BD1"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Student loan forbearance (on qualifying loans)</w:t>
      </w:r>
    </w:p>
    <w:p w14:paraId="5F136EB7" w14:textId="54455862" w:rsidR="00E71119" w:rsidRPr="00E71119" w:rsidRDefault="00E71119"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Payment of interest on qualified student loans that accrued during the service term (paid after successful completion of service term)</w:t>
      </w:r>
    </w:p>
    <w:p w14:paraId="035C9C32" w14:textId="121D103D" w:rsidR="00E71119" w:rsidRPr="00454E3B" w:rsidRDefault="00E71119" w:rsidP="00483BD1">
      <w:pPr>
        <w:widowControl w:val="0"/>
        <w:autoSpaceDE w:val="0"/>
        <w:autoSpaceDN w:val="0"/>
        <w:adjustRightInd w:val="0"/>
        <w:rPr>
          <w:rFonts w:asciiTheme="majorHAnsi" w:hAnsiTheme="majorHAnsi" w:cstheme="majorHAnsi"/>
          <w:sz w:val="28"/>
          <w:szCs w:val="28"/>
        </w:rPr>
      </w:pPr>
      <w:r w:rsidRPr="00E71119">
        <w:rPr>
          <w:rFonts w:asciiTheme="majorHAnsi" w:hAnsiTheme="majorHAnsi" w:cstheme="majorHAnsi"/>
          <w:sz w:val="28"/>
          <w:szCs w:val="28"/>
        </w:rPr>
        <w:t>- Serving in a full-time AmeriCorps position qualifies as "employment" toward</w:t>
      </w:r>
      <w:r w:rsidR="0035164B">
        <w:rPr>
          <w:rFonts w:asciiTheme="majorHAnsi" w:hAnsiTheme="majorHAnsi" w:cstheme="majorHAnsi"/>
          <w:sz w:val="28"/>
          <w:szCs w:val="28"/>
        </w:rPr>
        <w:t xml:space="preserve"> </w:t>
      </w:r>
      <w:r w:rsidRPr="00E71119">
        <w:rPr>
          <w:rFonts w:asciiTheme="majorHAnsi" w:hAnsiTheme="majorHAnsi" w:cstheme="majorHAnsi"/>
          <w:sz w:val="28"/>
          <w:szCs w:val="28"/>
        </w:rPr>
        <w:t>the Public Service Loan Forgiveness program</w:t>
      </w:r>
    </w:p>
    <w:p w14:paraId="60F029C8" w14:textId="4776A2D1" w:rsidR="009D32E7" w:rsidRPr="00454E3B" w:rsidRDefault="009D32E7" w:rsidP="00483BD1">
      <w:pPr>
        <w:widowControl w:val="0"/>
        <w:autoSpaceDE w:val="0"/>
        <w:autoSpaceDN w:val="0"/>
        <w:adjustRightInd w:val="0"/>
        <w:rPr>
          <w:rFonts w:asciiTheme="majorHAnsi" w:hAnsiTheme="majorHAnsi" w:cstheme="majorHAnsi"/>
          <w:sz w:val="28"/>
          <w:szCs w:val="28"/>
        </w:rPr>
      </w:pPr>
    </w:p>
    <w:p w14:paraId="787FD5C3"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b/>
          <w:bCs/>
          <w:sz w:val="28"/>
          <w:szCs w:val="28"/>
        </w:rPr>
        <w:t>REQUIREMENTS/QUALIFICATIONS:</w:t>
      </w:r>
    </w:p>
    <w:p w14:paraId="5B38A08F" w14:textId="7DDC7061"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Commit to</w:t>
      </w:r>
      <w:r w:rsidR="009E2DFB" w:rsidRPr="00454E3B">
        <w:rPr>
          <w:rFonts w:asciiTheme="majorHAnsi" w:hAnsiTheme="majorHAnsi" w:cstheme="majorHAnsi"/>
          <w:sz w:val="28"/>
          <w:szCs w:val="28"/>
        </w:rPr>
        <w:t xml:space="preserve"> serve full time </w:t>
      </w:r>
      <w:r w:rsidR="00C41505" w:rsidRPr="00454E3B">
        <w:rPr>
          <w:rFonts w:asciiTheme="majorHAnsi" w:hAnsiTheme="majorHAnsi" w:cstheme="majorHAnsi"/>
          <w:sz w:val="28"/>
          <w:szCs w:val="28"/>
        </w:rPr>
        <w:t xml:space="preserve">for a complete term </w:t>
      </w:r>
      <w:r w:rsidR="009E2DFB" w:rsidRPr="00454E3B">
        <w:rPr>
          <w:rFonts w:asciiTheme="majorHAnsi" w:hAnsiTheme="majorHAnsi" w:cstheme="majorHAnsi"/>
          <w:sz w:val="28"/>
          <w:szCs w:val="28"/>
        </w:rPr>
        <w:t>(</w:t>
      </w:r>
      <w:r w:rsidR="0071594A" w:rsidRPr="00454E3B">
        <w:rPr>
          <w:rFonts w:asciiTheme="majorHAnsi" w:hAnsiTheme="majorHAnsi" w:cstheme="majorHAnsi"/>
          <w:sz w:val="28"/>
          <w:szCs w:val="28"/>
        </w:rPr>
        <w:t>Oct. 16, 20</w:t>
      </w:r>
      <w:r w:rsidR="00267C04">
        <w:rPr>
          <w:rFonts w:asciiTheme="majorHAnsi" w:hAnsiTheme="majorHAnsi" w:cstheme="majorHAnsi"/>
          <w:sz w:val="28"/>
          <w:szCs w:val="28"/>
        </w:rPr>
        <w:t>21</w:t>
      </w:r>
      <w:r w:rsidR="0071594A" w:rsidRPr="00454E3B">
        <w:rPr>
          <w:rFonts w:asciiTheme="majorHAnsi" w:hAnsiTheme="majorHAnsi" w:cstheme="majorHAnsi"/>
          <w:sz w:val="28"/>
          <w:szCs w:val="28"/>
        </w:rPr>
        <w:t>-Aug. 31, 20</w:t>
      </w:r>
      <w:r w:rsidR="00CC32C6" w:rsidRPr="00454E3B">
        <w:rPr>
          <w:rFonts w:asciiTheme="majorHAnsi" w:hAnsiTheme="majorHAnsi" w:cstheme="majorHAnsi"/>
          <w:sz w:val="28"/>
          <w:szCs w:val="28"/>
        </w:rPr>
        <w:t>2</w:t>
      </w:r>
      <w:r w:rsidR="00267C04">
        <w:rPr>
          <w:rFonts w:asciiTheme="majorHAnsi" w:hAnsiTheme="majorHAnsi" w:cstheme="majorHAnsi"/>
          <w:sz w:val="28"/>
          <w:szCs w:val="28"/>
        </w:rPr>
        <w:t>2</w:t>
      </w:r>
      <w:r w:rsidRPr="00454E3B">
        <w:rPr>
          <w:rFonts w:asciiTheme="majorHAnsi" w:hAnsiTheme="majorHAnsi" w:cstheme="majorHAnsi"/>
          <w:sz w:val="28"/>
          <w:szCs w:val="28"/>
        </w:rPr>
        <w:t>)</w:t>
      </w:r>
    </w:p>
    <w:p w14:paraId="26747E91" w14:textId="57F74CEA"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Serve 40</w:t>
      </w:r>
      <w:r w:rsidR="00BA28F1" w:rsidRPr="00454E3B">
        <w:rPr>
          <w:rFonts w:asciiTheme="majorHAnsi" w:hAnsiTheme="majorHAnsi" w:cstheme="majorHAnsi"/>
          <w:sz w:val="28"/>
          <w:szCs w:val="28"/>
        </w:rPr>
        <w:t xml:space="preserve"> hours a week and meet the 1,7</w:t>
      </w:r>
      <w:r w:rsidR="009D32E7" w:rsidRPr="00454E3B">
        <w:rPr>
          <w:rFonts w:asciiTheme="majorHAnsi" w:hAnsiTheme="majorHAnsi" w:cstheme="majorHAnsi"/>
          <w:sz w:val="28"/>
          <w:szCs w:val="28"/>
        </w:rPr>
        <w:t>00</w:t>
      </w:r>
      <w:r w:rsidRPr="00454E3B">
        <w:rPr>
          <w:rFonts w:asciiTheme="majorHAnsi" w:hAnsiTheme="majorHAnsi" w:cstheme="majorHAnsi"/>
          <w:sz w:val="28"/>
          <w:szCs w:val="28"/>
        </w:rPr>
        <w:t xml:space="preserve">-hour minimum requirement </w:t>
      </w:r>
      <w:r w:rsidR="009D32E7" w:rsidRPr="00454E3B">
        <w:rPr>
          <w:rFonts w:asciiTheme="majorHAnsi" w:hAnsiTheme="majorHAnsi" w:cstheme="majorHAnsi"/>
          <w:sz w:val="28"/>
          <w:szCs w:val="28"/>
        </w:rPr>
        <w:t xml:space="preserve">for the </w:t>
      </w:r>
      <w:r w:rsidR="009F6330" w:rsidRPr="00454E3B">
        <w:rPr>
          <w:rFonts w:asciiTheme="majorHAnsi" w:hAnsiTheme="majorHAnsi" w:cstheme="majorHAnsi"/>
          <w:sz w:val="28"/>
          <w:szCs w:val="28"/>
        </w:rPr>
        <w:t xml:space="preserve">10.5-month </w:t>
      </w:r>
      <w:r w:rsidRPr="00454E3B">
        <w:rPr>
          <w:rFonts w:asciiTheme="majorHAnsi" w:hAnsiTheme="majorHAnsi" w:cstheme="majorHAnsi"/>
          <w:sz w:val="28"/>
          <w:szCs w:val="28"/>
        </w:rPr>
        <w:t>term of service</w:t>
      </w:r>
    </w:p>
    <w:p w14:paraId="5E285ABD" w14:textId="2E92C90C"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Be a U.S. citizen</w:t>
      </w:r>
      <w:r w:rsidR="006332BE">
        <w:rPr>
          <w:rFonts w:asciiTheme="majorHAnsi" w:hAnsiTheme="majorHAnsi" w:cstheme="majorHAnsi"/>
          <w:sz w:val="28"/>
          <w:szCs w:val="28"/>
        </w:rPr>
        <w:t>, national or lawful permanent resident</w:t>
      </w:r>
    </w:p>
    <w:p w14:paraId="4D2DEB3D"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Have a valid driver's license and clean driving record</w:t>
      </w:r>
    </w:p>
    <w:p w14:paraId="75A6502F"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Pass required criminal background checks</w:t>
      </w:r>
    </w:p>
    <w:p w14:paraId="085F10CA" w14:textId="72985EBA" w:rsidR="00483BD1" w:rsidRPr="00454E3B" w:rsidRDefault="00E266DE"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O</w:t>
      </w:r>
      <w:r w:rsidR="00483BD1" w:rsidRPr="00454E3B">
        <w:rPr>
          <w:rFonts w:asciiTheme="majorHAnsi" w:hAnsiTheme="majorHAnsi" w:cstheme="majorHAnsi"/>
          <w:sz w:val="28"/>
          <w:szCs w:val="28"/>
        </w:rPr>
        <w:t>ccasional travel within Eastern Washington</w:t>
      </w:r>
    </w:p>
    <w:p w14:paraId="4213D6A5"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Must be comfortable working with a wide variety of people from all walks of life and backgrounds</w:t>
      </w:r>
    </w:p>
    <w:bookmarkEnd w:id="2"/>
    <w:bookmarkEnd w:id="3"/>
    <w:p w14:paraId="0E1E59CD"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color w:val="141414"/>
          <w:sz w:val="28"/>
          <w:szCs w:val="28"/>
        </w:rPr>
        <w:t> </w:t>
      </w:r>
    </w:p>
    <w:p w14:paraId="3D67C97E" w14:textId="0649F48E" w:rsidR="00483BD1" w:rsidRPr="00454E3B" w:rsidRDefault="00483BD1" w:rsidP="00483BD1">
      <w:pPr>
        <w:widowControl w:val="0"/>
        <w:autoSpaceDE w:val="0"/>
        <w:autoSpaceDN w:val="0"/>
        <w:adjustRightInd w:val="0"/>
        <w:rPr>
          <w:rFonts w:asciiTheme="majorHAnsi" w:hAnsiTheme="majorHAnsi" w:cstheme="majorHAnsi"/>
          <w:color w:val="141414"/>
          <w:sz w:val="28"/>
          <w:szCs w:val="28"/>
        </w:rPr>
      </w:pPr>
      <w:bookmarkStart w:id="4" w:name="OLE_LINK4"/>
      <w:bookmarkStart w:id="5" w:name="OLE_LINK5"/>
      <w:r w:rsidRPr="00454E3B">
        <w:rPr>
          <w:rFonts w:asciiTheme="majorHAnsi" w:hAnsiTheme="majorHAnsi" w:cstheme="majorHAnsi"/>
          <w:b/>
          <w:bCs/>
          <w:color w:val="141414"/>
          <w:sz w:val="28"/>
          <w:szCs w:val="28"/>
        </w:rPr>
        <w:t>TO APPLY:</w:t>
      </w:r>
      <w:r w:rsidR="00E71156" w:rsidRPr="00454E3B">
        <w:rPr>
          <w:rFonts w:asciiTheme="majorHAnsi" w:hAnsiTheme="majorHAnsi" w:cstheme="majorHAnsi"/>
          <w:color w:val="141414"/>
          <w:sz w:val="28"/>
          <w:szCs w:val="28"/>
        </w:rPr>
        <w:t xml:space="preserve"> </w:t>
      </w:r>
      <w:r w:rsidRPr="00454E3B">
        <w:rPr>
          <w:rFonts w:asciiTheme="majorHAnsi" w:hAnsiTheme="majorHAnsi" w:cstheme="majorHAnsi"/>
          <w:color w:val="141414"/>
          <w:sz w:val="28"/>
          <w:szCs w:val="28"/>
        </w:rPr>
        <w:t>Go to</w:t>
      </w:r>
      <w:r w:rsidR="00631624">
        <w:rPr>
          <w:rFonts w:asciiTheme="majorHAnsi" w:hAnsiTheme="majorHAnsi" w:cstheme="majorHAnsi"/>
          <w:sz w:val="28"/>
          <w:szCs w:val="28"/>
        </w:rPr>
        <w:t xml:space="preserve"> </w:t>
      </w:r>
      <w:hyperlink r:id="rId7" w:history="1">
        <w:r w:rsidR="00631624" w:rsidRPr="00D31680">
          <w:rPr>
            <w:rStyle w:val="Hyperlink"/>
            <w:rFonts w:asciiTheme="majorHAnsi" w:hAnsiTheme="majorHAnsi" w:cstheme="majorHAnsi"/>
            <w:sz w:val="28"/>
            <w:szCs w:val="28"/>
          </w:rPr>
          <w:t>https://my.americorps.gov/mp/listing/viewListing.do?id=104894</w:t>
        </w:r>
      </w:hyperlink>
      <w:r w:rsidR="00631624">
        <w:rPr>
          <w:rFonts w:asciiTheme="majorHAnsi" w:hAnsiTheme="majorHAnsi" w:cstheme="majorHAnsi"/>
          <w:sz w:val="28"/>
          <w:szCs w:val="28"/>
        </w:rPr>
        <w:t xml:space="preserve"> </w:t>
      </w:r>
      <w:r w:rsidR="009D32E7" w:rsidRPr="00454E3B">
        <w:rPr>
          <w:rFonts w:asciiTheme="majorHAnsi" w:hAnsiTheme="majorHAnsi" w:cstheme="majorHAnsi"/>
          <w:color w:val="141414"/>
          <w:sz w:val="28"/>
          <w:szCs w:val="28"/>
        </w:rPr>
        <w:t>a</w:t>
      </w:r>
      <w:r w:rsidRPr="00454E3B">
        <w:rPr>
          <w:rFonts w:asciiTheme="majorHAnsi" w:hAnsiTheme="majorHAnsi" w:cstheme="majorHAnsi"/>
          <w:color w:val="141414"/>
          <w:sz w:val="28"/>
          <w:szCs w:val="28"/>
        </w:rPr>
        <w:t>nd click on red “Apply Now!” button to complete the AmeriCorps online application.</w:t>
      </w:r>
    </w:p>
    <w:p w14:paraId="51A9AD35" w14:textId="77777777"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color w:val="141414"/>
          <w:sz w:val="28"/>
          <w:szCs w:val="28"/>
        </w:rPr>
        <w:t> </w:t>
      </w:r>
    </w:p>
    <w:p w14:paraId="75669A33" w14:textId="09EA6A3B" w:rsidR="00483BD1" w:rsidRPr="00454E3B" w:rsidRDefault="00483BD1" w:rsidP="00483BD1">
      <w:pPr>
        <w:widowControl w:val="0"/>
        <w:autoSpaceDE w:val="0"/>
        <w:autoSpaceDN w:val="0"/>
        <w:adjustRightInd w:val="0"/>
        <w:rPr>
          <w:rFonts w:asciiTheme="majorHAnsi" w:hAnsiTheme="majorHAnsi" w:cstheme="majorHAnsi"/>
          <w:sz w:val="28"/>
          <w:szCs w:val="28"/>
        </w:rPr>
      </w:pPr>
      <w:r w:rsidRPr="00454E3B">
        <w:rPr>
          <w:rFonts w:asciiTheme="majorHAnsi" w:hAnsiTheme="majorHAnsi" w:cstheme="majorHAnsi"/>
          <w:sz w:val="28"/>
          <w:szCs w:val="28"/>
        </w:rPr>
        <w:t xml:space="preserve">To learn more about Second Harvest, </w:t>
      </w:r>
      <w:r w:rsidR="000A73A9" w:rsidRPr="00454E3B">
        <w:rPr>
          <w:rFonts w:asciiTheme="majorHAnsi" w:hAnsiTheme="majorHAnsi" w:cstheme="majorHAnsi"/>
          <w:sz w:val="28"/>
          <w:szCs w:val="28"/>
        </w:rPr>
        <w:t xml:space="preserve">visit </w:t>
      </w:r>
      <w:hyperlink r:id="rId8" w:history="1">
        <w:r w:rsidR="000A73A9" w:rsidRPr="00454E3B">
          <w:rPr>
            <w:rStyle w:val="Hyperlink"/>
            <w:rFonts w:asciiTheme="majorHAnsi" w:hAnsiTheme="majorHAnsi" w:cstheme="majorHAnsi"/>
            <w:sz w:val="28"/>
            <w:szCs w:val="28"/>
          </w:rPr>
          <w:t>www.2-harvest.org</w:t>
        </w:r>
      </w:hyperlink>
      <w:r w:rsidR="00CC32C6" w:rsidRPr="00454E3B">
        <w:rPr>
          <w:rFonts w:asciiTheme="majorHAnsi" w:hAnsiTheme="majorHAnsi" w:cstheme="majorHAnsi"/>
          <w:sz w:val="28"/>
          <w:szCs w:val="28"/>
        </w:rPr>
        <w:t>. Contact</w:t>
      </w:r>
      <w:r w:rsidR="00631624">
        <w:rPr>
          <w:rFonts w:asciiTheme="majorHAnsi" w:hAnsiTheme="majorHAnsi" w:cstheme="majorHAnsi"/>
          <w:sz w:val="28"/>
          <w:szCs w:val="28"/>
        </w:rPr>
        <w:t xml:space="preserve"> Reagran Lara </w:t>
      </w:r>
      <w:r w:rsidR="00CC32C6" w:rsidRPr="00454E3B">
        <w:rPr>
          <w:rFonts w:asciiTheme="majorHAnsi" w:hAnsiTheme="majorHAnsi" w:cstheme="majorHAnsi"/>
          <w:sz w:val="28"/>
          <w:szCs w:val="28"/>
        </w:rPr>
        <w:t>a</w:t>
      </w:r>
      <w:r w:rsidR="00631624">
        <w:rPr>
          <w:rFonts w:asciiTheme="majorHAnsi" w:hAnsiTheme="majorHAnsi" w:cstheme="majorHAnsi"/>
          <w:sz w:val="28"/>
          <w:szCs w:val="28"/>
        </w:rPr>
        <w:t xml:space="preserve">t </w:t>
      </w:r>
      <w:hyperlink r:id="rId9" w:history="1">
        <w:r w:rsidR="00631624" w:rsidRPr="00D31680">
          <w:rPr>
            <w:rStyle w:val="Hyperlink"/>
            <w:rFonts w:asciiTheme="majorHAnsi" w:hAnsiTheme="majorHAnsi" w:cstheme="majorHAnsi"/>
            <w:sz w:val="28"/>
            <w:szCs w:val="28"/>
          </w:rPr>
          <w:t>reagran.lara@2-harvest.org</w:t>
        </w:r>
      </w:hyperlink>
      <w:r w:rsidR="00631624">
        <w:rPr>
          <w:rFonts w:asciiTheme="majorHAnsi" w:hAnsiTheme="majorHAnsi" w:cstheme="majorHAnsi"/>
          <w:sz w:val="28"/>
          <w:szCs w:val="28"/>
        </w:rPr>
        <w:t xml:space="preserve"> or (509) 545-0787</w:t>
      </w:r>
      <w:r w:rsidR="006F4F77">
        <w:rPr>
          <w:rFonts w:asciiTheme="majorHAnsi" w:hAnsiTheme="majorHAnsi" w:cstheme="majorHAnsi"/>
          <w:sz w:val="28"/>
          <w:szCs w:val="28"/>
        </w:rPr>
        <w:t xml:space="preserve"> </w:t>
      </w:r>
      <w:r w:rsidR="00631624" w:rsidRPr="00631624">
        <w:rPr>
          <w:rFonts w:asciiTheme="majorHAnsi" w:hAnsiTheme="majorHAnsi" w:cstheme="majorHAnsi"/>
          <w:sz w:val="28"/>
          <w:szCs w:val="28"/>
        </w:rPr>
        <w:t>ext. 208</w:t>
      </w:r>
      <w:r w:rsidR="00631624">
        <w:rPr>
          <w:rFonts w:asciiTheme="majorHAnsi" w:hAnsiTheme="majorHAnsi" w:cstheme="majorHAnsi"/>
          <w:sz w:val="28"/>
          <w:szCs w:val="28"/>
        </w:rPr>
        <w:t xml:space="preserve"> </w:t>
      </w:r>
      <w:r w:rsidRPr="00454E3B">
        <w:rPr>
          <w:rFonts w:asciiTheme="majorHAnsi" w:hAnsiTheme="majorHAnsi" w:cstheme="majorHAnsi"/>
          <w:sz w:val="28"/>
          <w:szCs w:val="28"/>
        </w:rPr>
        <w:t>for more information about this AmeriCorps opportunity.</w:t>
      </w:r>
    </w:p>
    <w:p w14:paraId="7C368F75" w14:textId="7269DCFE" w:rsidR="00483BD1" w:rsidRPr="00454E3B" w:rsidRDefault="00483BD1" w:rsidP="00483BD1">
      <w:pPr>
        <w:widowControl w:val="0"/>
        <w:autoSpaceDE w:val="0"/>
        <w:autoSpaceDN w:val="0"/>
        <w:adjustRightInd w:val="0"/>
        <w:rPr>
          <w:rFonts w:asciiTheme="majorHAnsi" w:hAnsiTheme="majorHAnsi" w:cstheme="majorHAnsi"/>
          <w:sz w:val="28"/>
          <w:szCs w:val="28"/>
        </w:rPr>
      </w:pPr>
    </w:p>
    <w:p w14:paraId="542A824D" w14:textId="272C6F91" w:rsidR="007A2BC1" w:rsidRPr="00454E3B" w:rsidRDefault="00483BD1" w:rsidP="00483BD1">
      <w:pPr>
        <w:rPr>
          <w:rFonts w:asciiTheme="majorHAnsi" w:hAnsiTheme="majorHAnsi" w:cstheme="majorHAnsi"/>
          <w:sz w:val="28"/>
          <w:szCs w:val="28"/>
        </w:rPr>
      </w:pPr>
      <w:r w:rsidRPr="00454E3B">
        <w:rPr>
          <w:rFonts w:asciiTheme="majorHAnsi" w:hAnsiTheme="majorHAnsi" w:cstheme="majorHAnsi"/>
          <w:sz w:val="28"/>
          <w:szCs w:val="28"/>
        </w:rPr>
        <w:t>Second Harves</w:t>
      </w:r>
      <w:r w:rsidR="00C248D5" w:rsidRPr="00454E3B">
        <w:rPr>
          <w:rFonts w:asciiTheme="majorHAnsi" w:hAnsiTheme="majorHAnsi" w:cstheme="majorHAnsi"/>
          <w:sz w:val="28"/>
          <w:szCs w:val="28"/>
        </w:rPr>
        <w:t>t values diversity in its workf</w:t>
      </w:r>
      <w:r w:rsidRPr="00454E3B">
        <w:rPr>
          <w:rFonts w:asciiTheme="majorHAnsi" w:hAnsiTheme="majorHAnsi" w:cstheme="majorHAnsi"/>
          <w:sz w:val="28"/>
          <w:szCs w:val="28"/>
        </w:rPr>
        <w:t>orce and is committed to Equal Opportunity and Affirmative Action.</w:t>
      </w:r>
      <w:bookmarkEnd w:id="4"/>
      <w:bookmarkEnd w:id="5"/>
    </w:p>
    <w:sectPr w:rsidR="007A2BC1" w:rsidRPr="00454E3B" w:rsidSect="00205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D1"/>
    <w:rsid w:val="00030D2C"/>
    <w:rsid w:val="000A73A9"/>
    <w:rsid w:val="000B5E2A"/>
    <w:rsid w:val="00116826"/>
    <w:rsid w:val="00147613"/>
    <w:rsid w:val="00175173"/>
    <w:rsid w:val="001A01E5"/>
    <w:rsid w:val="001C3FE0"/>
    <w:rsid w:val="00205630"/>
    <w:rsid w:val="00267C04"/>
    <w:rsid w:val="002A7909"/>
    <w:rsid w:val="002E689B"/>
    <w:rsid w:val="0035164B"/>
    <w:rsid w:val="00363891"/>
    <w:rsid w:val="00365694"/>
    <w:rsid w:val="003B6FB3"/>
    <w:rsid w:val="003D6E59"/>
    <w:rsid w:val="0042498C"/>
    <w:rsid w:val="00454E3B"/>
    <w:rsid w:val="0046712E"/>
    <w:rsid w:val="00483BD1"/>
    <w:rsid w:val="00631624"/>
    <w:rsid w:val="006332BE"/>
    <w:rsid w:val="00663866"/>
    <w:rsid w:val="006F4F77"/>
    <w:rsid w:val="007030AA"/>
    <w:rsid w:val="0071594A"/>
    <w:rsid w:val="00724F71"/>
    <w:rsid w:val="00774D11"/>
    <w:rsid w:val="007A2BC1"/>
    <w:rsid w:val="00801B33"/>
    <w:rsid w:val="00824C3F"/>
    <w:rsid w:val="0083237A"/>
    <w:rsid w:val="00981E9F"/>
    <w:rsid w:val="009D32E7"/>
    <w:rsid w:val="009E2DFB"/>
    <w:rsid w:val="009F6330"/>
    <w:rsid w:val="00A63AF7"/>
    <w:rsid w:val="00A866E2"/>
    <w:rsid w:val="00A92E36"/>
    <w:rsid w:val="00AD434E"/>
    <w:rsid w:val="00B33B56"/>
    <w:rsid w:val="00B52A5D"/>
    <w:rsid w:val="00BA28F1"/>
    <w:rsid w:val="00C144DB"/>
    <w:rsid w:val="00C248D5"/>
    <w:rsid w:val="00C41505"/>
    <w:rsid w:val="00C74F39"/>
    <w:rsid w:val="00C87920"/>
    <w:rsid w:val="00CC32C6"/>
    <w:rsid w:val="00DD70EA"/>
    <w:rsid w:val="00E266DE"/>
    <w:rsid w:val="00E6675A"/>
    <w:rsid w:val="00E71119"/>
    <w:rsid w:val="00E71156"/>
    <w:rsid w:val="00E83A00"/>
    <w:rsid w:val="00EC4D44"/>
    <w:rsid w:val="00ED05A9"/>
    <w:rsid w:val="00F12F49"/>
    <w:rsid w:val="00FC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538E3"/>
  <w14:defaultImageDpi w14:val="300"/>
  <w15:docId w15:val="{4A9EE5B4-B24B-491D-B1DD-D974462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B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BD1"/>
    <w:rPr>
      <w:rFonts w:ascii="Lucida Grande" w:hAnsi="Lucida Grande" w:cs="Lucida Grande"/>
      <w:sz w:val="18"/>
      <w:szCs w:val="18"/>
    </w:rPr>
  </w:style>
  <w:style w:type="character" w:styleId="Hyperlink">
    <w:name w:val="Hyperlink"/>
    <w:basedOn w:val="DefaultParagraphFont"/>
    <w:uiPriority w:val="99"/>
    <w:unhideWhenUsed/>
    <w:rsid w:val="00A63AF7"/>
    <w:rPr>
      <w:color w:val="0000FF" w:themeColor="hyperlink"/>
      <w:u w:val="single"/>
    </w:rPr>
  </w:style>
  <w:style w:type="character" w:styleId="FollowedHyperlink">
    <w:name w:val="FollowedHyperlink"/>
    <w:basedOn w:val="DefaultParagraphFont"/>
    <w:uiPriority w:val="99"/>
    <w:semiHidden/>
    <w:unhideWhenUsed/>
    <w:rsid w:val="009E2DFB"/>
    <w:rPr>
      <w:color w:val="800080" w:themeColor="followedHyperlink"/>
      <w:u w:val="single"/>
    </w:rPr>
  </w:style>
  <w:style w:type="character" w:styleId="UnresolvedMention">
    <w:name w:val="Unresolved Mention"/>
    <w:basedOn w:val="DefaultParagraphFont"/>
    <w:uiPriority w:val="99"/>
    <w:semiHidden/>
    <w:unhideWhenUsed/>
    <w:rsid w:val="00832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39386">
      <w:bodyDiv w:val="1"/>
      <w:marLeft w:val="0"/>
      <w:marRight w:val="0"/>
      <w:marTop w:val="0"/>
      <w:marBottom w:val="0"/>
      <w:divBdr>
        <w:top w:val="none" w:sz="0" w:space="0" w:color="auto"/>
        <w:left w:val="none" w:sz="0" w:space="0" w:color="auto"/>
        <w:bottom w:val="none" w:sz="0" w:space="0" w:color="auto"/>
        <w:right w:val="none" w:sz="0" w:space="0" w:color="auto"/>
      </w:divBdr>
    </w:div>
    <w:div w:id="1789859633">
      <w:bodyDiv w:val="1"/>
      <w:marLeft w:val="0"/>
      <w:marRight w:val="0"/>
      <w:marTop w:val="0"/>
      <w:marBottom w:val="0"/>
      <w:divBdr>
        <w:top w:val="none" w:sz="0" w:space="0" w:color="auto"/>
        <w:left w:val="none" w:sz="0" w:space="0" w:color="auto"/>
        <w:bottom w:val="none" w:sz="0" w:space="0" w:color="auto"/>
        <w:right w:val="none" w:sz="0" w:space="0" w:color="auto"/>
      </w:divBdr>
    </w:div>
    <w:div w:id="205534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arvest.org" TargetMode="External"/><Relationship Id="rId3" Type="http://schemas.openxmlformats.org/officeDocument/2006/relationships/settings" Target="settings.xml"/><Relationship Id="rId7" Type="http://schemas.openxmlformats.org/officeDocument/2006/relationships/hyperlink" Target="https://my.americorps.gov/mp/listing/viewListing.do?id=104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mericorps.gov/mp/listing/viewListing.do?id=10489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agran.lara@2-harv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Hedgcock</dc:creator>
  <cp:lastModifiedBy>Lacey Cosgrove</cp:lastModifiedBy>
  <cp:revision>5</cp:revision>
  <dcterms:created xsi:type="dcterms:W3CDTF">2021-07-13T17:59:00Z</dcterms:created>
  <dcterms:modified xsi:type="dcterms:W3CDTF">2021-07-13T21:42:00Z</dcterms:modified>
</cp:coreProperties>
</file>